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3E46B" w14:textId="77777777" w:rsidR="00DA3291" w:rsidRPr="004D5083" w:rsidRDefault="00995893" w:rsidP="004D5083">
      <w:pPr>
        <w:spacing w:after="40"/>
        <w:rPr>
          <w:rFonts w:ascii="Times New Roman" w:hAnsi="Times New Roman" w:cs="Times New Roman"/>
          <w:i/>
          <w:color w:val="806000" w:themeColor="accent4" w:themeShade="80"/>
          <w:sz w:val="48"/>
          <w:szCs w:val="48"/>
        </w:rPr>
      </w:pPr>
      <w:r w:rsidRPr="004D5083">
        <w:rPr>
          <w:rFonts w:ascii="Times New Roman" w:hAnsi="Times New Roman" w:cs="Times New Roman"/>
          <w:i/>
          <w:color w:val="806000" w:themeColor="accent4" w:themeShade="80"/>
          <w:sz w:val="48"/>
          <w:szCs w:val="48"/>
        </w:rPr>
        <w:t xml:space="preserve">Sugrąžinkite žmones į mano meilę  </w:t>
      </w:r>
    </w:p>
    <w:p w14:paraId="22DB2EC9" w14:textId="4F061F54" w:rsidR="00995893" w:rsidRPr="004D5083" w:rsidRDefault="00995893" w:rsidP="00DA3291">
      <w:pPr>
        <w:spacing w:after="0"/>
        <w:rPr>
          <w:rFonts w:ascii="Times New Roman" w:hAnsi="Times New Roman" w:cs="Times New Roman"/>
          <w:i/>
          <w:sz w:val="40"/>
          <w:szCs w:val="40"/>
        </w:rPr>
      </w:pPr>
      <w:r w:rsidRPr="004D5083">
        <w:rPr>
          <w:rFonts w:ascii="Times New Roman" w:hAnsi="Times New Roman" w:cs="Times New Roman"/>
          <w:i/>
          <w:sz w:val="24"/>
          <w:szCs w:val="24"/>
        </w:rPr>
        <w:t>Rožinis visiems tikėjimams, pilniems meilės nekaltajai Marijos širdžiai ir šventajai Jėzaus širdžiai</w:t>
      </w:r>
    </w:p>
    <w:p w14:paraId="4D9E94EF" w14:textId="77777777" w:rsidR="00995893" w:rsidRPr="00995893" w:rsidRDefault="00995893" w:rsidP="00995893">
      <w:pPr>
        <w:spacing w:after="0"/>
        <w:rPr>
          <w:rFonts w:ascii="Times New Roman" w:hAnsi="Times New Roman" w:cs="Times New Roman"/>
          <w:i/>
          <w:sz w:val="24"/>
          <w:szCs w:val="24"/>
        </w:rPr>
      </w:pPr>
    </w:p>
    <w:p w14:paraId="57C46C57" w14:textId="77777777" w:rsidR="00995893" w:rsidRPr="00995893" w:rsidRDefault="00995893" w:rsidP="00995893">
      <w:pPr>
        <w:spacing w:after="0" w:line="240" w:lineRule="auto"/>
        <w:jc w:val="right"/>
        <w:rPr>
          <w:rFonts w:ascii="Times New Roman" w:hAnsi="Times New Roman" w:cs="Times New Roman"/>
          <w:sz w:val="20"/>
          <w:szCs w:val="20"/>
        </w:rPr>
      </w:pPr>
      <w:r w:rsidRPr="00995893">
        <w:rPr>
          <w:rFonts w:ascii="Times New Roman" w:hAnsi="Times New Roman" w:cs="Times New Roman"/>
          <w:sz w:val="20"/>
          <w:szCs w:val="20"/>
        </w:rPr>
        <w:t>Tekstą užrašė pastorės</w:t>
      </w:r>
    </w:p>
    <w:p w14:paraId="257D2571" w14:textId="45D04624" w:rsidR="00995893" w:rsidRPr="00F35D41" w:rsidRDefault="00995893" w:rsidP="00995893">
      <w:pPr>
        <w:spacing w:before="60" w:after="0" w:line="240" w:lineRule="auto"/>
        <w:jc w:val="right"/>
        <w:rPr>
          <w:rFonts w:ascii="Times New Roman" w:hAnsi="Times New Roman" w:cs="Times New Roman"/>
          <w:i/>
          <w:sz w:val="20"/>
          <w:szCs w:val="20"/>
        </w:rPr>
      </w:pPr>
      <w:r w:rsidRPr="00F35D41">
        <w:rPr>
          <w:rFonts w:ascii="Times New Roman" w:hAnsi="Times New Roman" w:cs="Times New Roman"/>
          <w:i/>
          <w:sz w:val="20"/>
          <w:szCs w:val="20"/>
        </w:rPr>
        <w:t>Jodi Cross, Penny Goode ir Kimberly Marooney</w:t>
      </w:r>
    </w:p>
    <w:p w14:paraId="4D121FBD" w14:textId="77777777" w:rsidR="00995893" w:rsidRPr="00F35D41" w:rsidRDefault="00995893" w:rsidP="00995893">
      <w:pPr>
        <w:spacing w:after="0" w:line="240" w:lineRule="auto"/>
        <w:jc w:val="right"/>
        <w:rPr>
          <w:rFonts w:ascii="Times New Roman" w:hAnsi="Times New Roman" w:cs="Times New Roman"/>
          <w:i/>
          <w:sz w:val="20"/>
          <w:szCs w:val="20"/>
        </w:rPr>
      </w:pPr>
      <w:r w:rsidRPr="00F35D41">
        <w:rPr>
          <w:rFonts w:ascii="Times New Roman" w:hAnsi="Times New Roman" w:cs="Times New Roman"/>
          <w:i/>
          <w:sz w:val="20"/>
          <w:szCs w:val="20"/>
        </w:rPr>
        <w:t>Sudarė pastorė Kimberly Marooney</w:t>
      </w:r>
    </w:p>
    <w:p w14:paraId="4B587EA2" w14:textId="77777777" w:rsidR="00995893" w:rsidRPr="00995893" w:rsidRDefault="00995893" w:rsidP="00995893">
      <w:pPr>
        <w:spacing w:after="0"/>
        <w:rPr>
          <w:rFonts w:ascii="Times New Roman" w:hAnsi="Times New Roman" w:cs="Times New Roman"/>
          <w:sz w:val="24"/>
          <w:szCs w:val="24"/>
        </w:rPr>
      </w:pPr>
    </w:p>
    <w:p w14:paraId="7CA52649" w14:textId="74C6DE06" w:rsidR="00995893" w:rsidRPr="00995893" w:rsidRDefault="00995893" w:rsidP="00F35D41">
      <w:pPr>
        <w:spacing w:after="0"/>
        <w:jc w:val="both"/>
        <w:rPr>
          <w:rFonts w:ascii="Times New Roman" w:hAnsi="Times New Roman" w:cs="Times New Roman"/>
          <w:sz w:val="24"/>
          <w:szCs w:val="24"/>
        </w:rPr>
      </w:pPr>
      <w:r w:rsidRPr="00995893">
        <w:rPr>
          <w:rFonts w:ascii="Times New Roman" w:hAnsi="Times New Roman" w:cs="Times New Roman"/>
          <w:sz w:val="24"/>
          <w:szCs w:val="24"/>
        </w:rPr>
        <w:t xml:space="preserve">Mūsų tikslas </w:t>
      </w:r>
      <w:proofErr w:type="gramStart"/>
      <w:r w:rsidRPr="00995893">
        <w:rPr>
          <w:rFonts w:ascii="Times New Roman" w:hAnsi="Times New Roman" w:cs="Times New Roman"/>
          <w:sz w:val="24"/>
          <w:szCs w:val="24"/>
        </w:rPr>
        <w:t>yra  kalbėti</w:t>
      </w:r>
      <w:proofErr w:type="gramEnd"/>
      <w:r w:rsidRPr="00995893">
        <w:rPr>
          <w:rFonts w:ascii="Times New Roman" w:hAnsi="Times New Roman" w:cs="Times New Roman"/>
          <w:sz w:val="24"/>
          <w:szCs w:val="24"/>
        </w:rPr>
        <w:t xml:space="preserve"> šį rožinį 31 dieną tam, kad sužadindami sąmoningumą sukurtume šventą erdvę, kurioje kauptųsi pagarba ir nuolankumas. Kaskart kalbėdami rožinį mes atveriam širdis Dievo meilei, kuri kaip bangelės nuvilnija po visą pasaulį. Susijungus draugėn mūsų balsams, rožinis gali garsiai skambėti virš kalvų ir slėnių, pasklidęs per po pasaulio lygumas atnešti atlaidumą, gydymą, taiką, meilę ir vienovę. </w:t>
      </w:r>
    </w:p>
    <w:p w14:paraId="66BAB20F" w14:textId="77777777" w:rsidR="00995893" w:rsidRPr="00995893" w:rsidRDefault="00995893" w:rsidP="00995893">
      <w:pPr>
        <w:spacing w:after="0"/>
        <w:rPr>
          <w:rFonts w:ascii="Times New Roman" w:hAnsi="Times New Roman" w:cs="Times New Roman"/>
          <w:i/>
          <w:sz w:val="24"/>
          <w:szCs w:val="24"/>
        </w:rPr>
      </w:pPr>
    </w:p>
    <w:p w14:paraId="234DC6E3"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Kryžiaus malda</w:t>
      </w:r>
    </w:p>
    <w:p w14:paraId="79D3B958" w14:textId="77777777" w:rsidR="00995893" w:rsidRPr="00F35D41" w:rsidRDefault="00995893" w:rsidP="00DA3291">
      <w:pPr>
        <w:spacing w:before="40" w:after="0"/>
        <w:rPr>
          <w:rFonts w:ascii="Times New Roman" w:hAnsi="Times New Roman" w:cs="Times New Roman"/>
          <w:b/>
          <w:sz w:val="24"/>
          <w:szCs w:val="24"/>
        </w:rPr>
      </w:pPr>
      <w:r w:rsidRPr="00F35D41">
        <w:rPr>
          <w:rFonts w:ascii="Times New Roman" w:hAnsi="Times New Roman" w:cs="Times New Roman"/>
          <w:b/>
          <w:sz w:val="24"/>
          <w:szCs w:val="24"/>
        </w:rPr>
        <w:t>Tėve mūsų</w:t>
      </w:r>
    </w:p>
    <w:p w14:paraId="4A7A5EBA"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Tėve mūsų, kuris esi Danguje, Teesie šventas Tavo vardas.</w:t>
      </w:r>
    </w:p>
    <w:p w14:paraId="5390E5DA"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Teateinie Tavo karalystė, teesie Tavo valia, kaip Danguje, taip ir Žemėje.</w:t>
      </w:r>
    </w:p>
    <w:p w14:paraId="78CEC5B1"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Kasdieninės mūsų duonos duok mums </w:t>
      </w:r>
      <w:proofErr w:type="gramStart"/>
      <w:r w:rsidRPr="00F35D41">
        <w:rPr>
          <w:rFonts w:ascii="Times New Roman" w:hAnsi="Times New Roman" w:cs="Times New Roman"/>
          <w:sz w:val="24"/>
          <w:szCs w:val="24"/>
        </w:rPr>
        <w:t>šiandien  ir</w:t>
      </w:r>
      <w:proofErr w:type="gramEnd"/>
      <w:r w:rsidRPr="00F35D41">
        <w:rPr>
          <w:rFonts w:ascii="Times New Roman" w:hAnsi="Times New Roman" w:cs="Times New Roman"/>
          <w:sz w:val="24"/>
          <w:szCs w:val="24"/>
        </w:rPr>
        <w:t xml:space="preserve"> atleisk mums mūsų kaltes, kaip ir mes atleidžiame jas savo kaltininkams. Ir neleisk mūsų sugundyti, bet saugok mus nuo pikta.</w:t>
      </w:r>
    </w:p>
    <w:p w14:paraId="2F830DEA"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Amen</w:t>
      </w:r>
    </w:p>
    <w:p w14:paraId="51B9922A" w14:textId="77777777" w:rsidR="00995893" w:rsidRPr="00995893" w:rsidRDefault="00995893" w:rsidP="00995893">
      <w:pPr>
        <w:spacing w:after="0"/>
        <w:rPr>
          <w:rFonts w:ascii="Times New Roman" w:hAnsi="Times New Roman" w:cs="Times New Roman"/>
          <w:i/>
          <w:sz w:val="24"/>
          <w:szCs w:val="24"/>
        </w:rPr>
      </w:pPr>
    </w:p>
    <w:p w14:paraId="57292C06"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Pradinis Karoliukas</w:t>
      </w:r>
    </w:p>
    <w:p w14:paraId="618AC90E" w14:textId="77777777" w:rsidR="00995893" w:rsidRPr="00F35D41" w:rsidRDefault="00995893" w:rsidP="00DA3291">
      <w:pPr>
        <w:spacing w:before="40" w:after="0"/>
        <w:rPr>
          <w:rFonts w:ascii="Times New Roman" w:hAnsi="Times New Roman" w:cs="Times New Roman"/>
          <w:b/>
          <w:sz w:val="24"/>
          <w:szCs w:val="24"/>
        </w:rPr>
      </w:pPr>
      <w:r w:rsidRPr="00F35D41">
        <w:rPr>
          <w:rFonts w:ascii="Times New Roman" w:hAnsi="Times New Roman" w:cs="Times New Roman"/>
          <w:b/>
          <w:sz w:val="24"/>
          <w:szCs w:val="24"/>
        </w:rPr>
        <w:t>Santarvės Malda</w:t>
      </w:r>
    </w:p>
    <w:p w14:paraId="245006FD"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Mylimiausias Viešpatie, leisk Tave išgirsti tyloje. </w:t>
      </w:r>
    </w:p>
    <w:p w14:paraId="2D28D6C7"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Leisk man sužinoti apie tavo Buvimą šioje šventoje vietoje. Leisk man būti drauge su šventaisiais, mokytojais ir išminčiais, kurie jau anksčiau patyrė tiesą ir atsidavimą.</w:t>
      </w:r>
    </w:p>
    <w:p w14:paraId="12C452FB"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Tavo sūnų ir dukrų balsais per angelus ir </w:t>
      </w:r>
      <w:proofErr w:type="gramStart"/>
      <w:r w:rsidRPr="00F35D41">
        <w:rPr>
          <w:rFonts w:ascii="Times New Roman" w:hAnsi="Times New Roman" w:cs="Times New Roman"/>
          <w:sz w:val="24"/>
          <w:szCs w:val="24"/>
        </w:rPr>
        <w:t>maldas  pakelk</w:t>
      </w:r>
      <w:proofErr w:type="gramEnd"/>
      <w:r w:rsidRPr="00F35D41">
        <w:rPr>
          <w:rFonts w:ascii="Times New Roman" w:hAnsi="Times New Roman" w:cs="Times New Roman"/>
          <w:sz w:val="24"/>
          <w:szCs w:val="24"/>
        </w:rPr>
        <w:t xml:space="preserve"> manąją širdį link Tavosios. Išgrynink mano gyvenimą, kai aš eisiu toliau per pasaulį.</w:t>
      </w:r>
    </w:p>
    <w:p w14:paraId="10B033FD"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Padaryk mane gyvuoju savojo gyvenimo indu kiekvieną buvimo akimirką. Ir tebūnie tai.</w:t>
      </w:r>
    </w:p>
    <w:p w14:paraId="52C72B5A" w14:textId="77777777" w:rsidR="00995893" w:rsidRPr="00F35D41" w:rsidRDefault="00995893" w:rsidP="00995893">
      <w:pPr>
        <w:spacing w:after="0"/>
        <w:rPr>
          <w:rFonts w:ascii="Times New Roman" w:hAnsi="Times New Roman" w:cs="Times New Roman"/>
          <w:sz w:val="24"/>
          <w:szCs w:val="24"/>
        </w:rPr>
      </w:pPr>
    </w:p>
    <w:p w14:paraId="3DD70F9C"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Kiekvienas iš kitų Trijų Karoliukų</w:t>
      </w:r>
    </w:p>
    <w:p w14:paraId="7E7EAD6F" w14:textId="77777777" w:rsidR="00995893" w:rsidRPr="00F35D41" w:rsidRDefault="00995893" w:rsidP="00DA3291">
      <w:pPr>
        <w:spacing w:before="40" w:after="0"/>
        <w:rPr>
          <w:rFonts w:ascii="Times New Roman" w:hAnsi="Times New Roman" w:cs="Times New Roman"/>
          <w:b/>
          <w:sz w:val="24"/>
          <w:szCs w:val="24"/>
        </w:rPr>
      </w:pPr>
      <w:r w:rsidRPr="00F35D41">
        <w:rPr>
          <w:rFonts w:ascii="Times New Roman" w:hAnsi="Times New Roman" w:cs="Times New Roman"/>
          <w:b/>
          <w:sz w:val="24"/>
          <w:szCs w:val="24"/>
        </w:rPr>
        <w:t>Sveika Marija</w:t>
      </w:r>
    </w:p>
    <w:p w14:paraId="5CD06C64"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Sveika Marija, Malonės pilnoji, Viešpats su tavimi.</w:t>
      </w:r>
    </w:p>
    <w:p w14:paraId="42DB15EA"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Tu palaiminta tarp moterų ir palaimintas Tavo sūnus Jėzus.</w:t>
      </w:r>
    </w:p>
    <w:p w14:paraId="69E486D3"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Šventoji Marija, Dievo Motina, melsk už mus, Šviesos vaikus, dabar ir visados per amžius.</w:t>
      </w:r>
    </w:p>
    <w:p w14:paraId="7F153E2A" w14:textId="77777777" w:rsidR="00995893" w:rsidRPr="00F35D41" w:rsidRDefault="00995893" w:rsidP="00995893">
      <w:pPr>
        <w:spacing w:after="0"/>
        <w:rPr>
          <w:rFonts w:ascii="Times New Roman" w:hAnsi="Times New Roman" w:cs="Times New Roman"/>
          <w:sz w:val="24"/>
          <w:szCs w:val="24"/>
        </w:rPr>
      </w:pPr>
    </w:p>
    <w:p w14:paraId="6CFED893"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5-tas Karoliukas: Šventas</w:t>
      </w:r>
    </w:p>
    <w:p w14:paraId="07C78168" w14:textId="77777777" w:rsidR="00995893" w:rsidRPr="00F35D41" w:rsidRDefault="00995893" w:rsidP="00DA3291">
      <w:pPr>
        <w:spacing w:before="20" w:after="0"/>
        <w:rPr>
          <w:rFonts w:ascii="Times New Roman" w:hAnsi="Times New Roman" w:cs="Times New Roman"/>
          <w:b/>
          <w:sz w:val="24"/>
          <w:szCs w:val="24"/>
        </w:rPr>
      </w:pPr>
      <w:r w:rsidRPr="00F35D41">
        <w:rPr>
          <w:rFonts w:ascii="Times New Roman" w:hAnsi="Times New Roman" w:cs="Times New Roman"/>
          <w:b/>
          <w:sz w:val="24"/>
          <w:szCs w:val="24"/>
        </w:rPr>
        <w:t>Šlovė Dievui</w:t>
      </w:r>
    </w:p>
    <w:p w14:paraId="0BBC2BF4"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Šventas, šventas, šventas Viešpats, Galybių Dievas,</w:t>
      </w:r>
    </w:p>
    <w:p w14:paraId="4CEEF9D2"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Pilnas yra Dangus ir žemė jo šlovės,</w:t>
      </w:r>
    </w:p>
    <w:p w14:paraId="06F2C063" w14:textId="656A0DDC"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Šlovė tau, Aukštybių Viešpatie, </w:t>
      </w:r>
    </w:p>
    <w:p w14:paraId="29CB5A4D"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Palaimintas yra tas, kuris ateina su Viešpaties vardu,</w:t>
      </w:r>
    </w:p>
    <w:p w14:paraId="7954089F"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Hosanna aukštybėse.</w:t>
      </w:r>
    </w:p>
    <w:p w14:paraId="27DBB4FF" w14:textId="77777777" w:rsidR="00995893" w:rsidRPr="00F35D41" w:rsidRDefault="00995893" w:rsidP="00995893">
      <w:pPr>
        <w:spacing w:after="0"/>
        <w:rPr>
          <w:rFonts w:ascii="Times New Roman" w:hAnsi="Times New Roman" w:cs="Times New Roman"/>
          <w:sz w:val="24"/>
          <w:szCs w:val="24"/>
        </w:rPr>
      </w:pPr>
    </w:p>
    <w:p w14:paraId="32BB7095"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Pirmasis slėpinys</w:t>
      </w:r>
    </w:p>
    <w:p w14:paraId="72B99058" w14:textId="1FCF562F" w:rsidR="00995893" w:rsidRPr="00F35D41" w:rsidRDefault="00995893" w:rsidP="00F35D41">
      <w:pPr>
        <w:spacing w:before="60" w:after="0"/>
        <w:rPr>
          <w:rFonts w:ascii="Times New Roman" w:hAnsi="Times New Roman" w:cs="Times New Roman"/>
          <w:sz w:val="24"/>
          <w:szCs w:val="24"/>
        </w:rPr>
      </w:pPr>
      <w:r w:rsidRPr="00F35D41">
        <w:rPr>
          <w:rFonts w:ascii="Times New Roman" w:hAnsi="Times New Roman" w:cs="Times New Roman"/>
          <w:sz w:val="24"/>
          <w:szCs w:val="24"/>
        </w:rPr>
        <w:t>1. Mano Sūnus yra su tavimi. Tęsk jo darbą. Sugrąžink žmones į mano meilę.</w:t>
      </w:r>
    </w:p>
    <w:p w14:paraId="53E38770" w14:textId="77777777"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2. Suteik savajai širdžiai gyvenimo dovaną, užpildyk ją besąlygine meile.</w:t>
      </w:r>
    </w:p>
    <w:p w14:paraId="6E96CAD0" w14:textId="7029FEF2"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Mano Sūnus yra su tavimi. Tęsk jo darbą. Sugrąžink žmones į mano meilę.</w:t>
      </w:r>
    </w:p>
    <w:p w14:paraId="6413417C" w14:textId="16267AC2"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3. Leisk jai tekėti ir visiškai užpildyti tavo gyvenimą, kad galėtum dalinti meilę kitiems ir kad jų šviesa taptų tokia pat skaisti, kaip ir tavo. Mano Sūnus yra su tavimi. Tęsk jo darbą. Sugrąžink žmones į mano meilę.</w:t>
      </w:r>
    </w:p>
    <w:p w14:paraId="6D2D856A" w14:textId="5D402D3B"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4. Tai mano dovana tau, Mylimasis, - besąlyginė visuotinė meilė. Mano Sūnus yra su tavimi. Tęsk jo darbą. Sugrąžink žmones į mano meilę.</w:t>
      </w:r>
    </w:p>
    <w:p w14:paraId="49636A01" w14:textId="02141897"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5. Amžinai trunkanti, amžinai auganti, vis gilėjanti, tyra meilė. Mano Sūnus yra su tavimi. Tęsk jo darbą. Sugrąžink žmones į mano meilę.</w:t>
      </w:r>
    </w:p>
    <w:p w14:paraId="77D2EE69" w14:textId="57FFF866"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6. Trokštu, kad dalintumeis šia meile, nešdamas ją per pasaulį. Mano Sūnus yra su tavimi. Tęsk jo darbą. Sugrąžink žmones į mano meilę.</w:t>
      </w:r>
    </w:p>
    <w:p w14:paraId="1A0A2365" w14:textId="11E94CF5"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7. Tegu tavo pasaulis švyti nuo Manosios meilės energijos. Mano Sūnus yra su tavimi. Tęsk jo darbą. Sugrąžink žmones į mano meilę.</w:t>
      </w:r>
    </w:p>
    <w:p w14:paraId="1FE60620" w14:textId="3E3A0CB3"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8. Žinokite, kad esu čia dėl visų Savo vaikų. Mano Sūnus yra su tavimi. Tęsk jo darbą. Sugrąžink žmones į mano meilę.</w:t>
      </w:r>
    </w:p>
    <w:p w14:paraId="622EC607" w14:textId="5406039F"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9. Kada tik jiems manęs beprireiktų, AŠ ESU, tik pasimelskit. Mano Sūnus yra su tavimi. Tęsk jo darbą. Sugrąžink žmones į mano meilę.</w:t>
      </w:r>
    </w:p>
    <w:p w14:paraId="5BB45CEC" w14:textId="4A515069"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 xml:space="preserve">10. Jausk visada tave supančią ir globojančią </w:t>
      </w:r>
      <w:proofErr w:type="gramStart"/>
      <w:r w:rsidRPr="00F35D41">
        <w:rPr>
          <w:rFonts w:ascii="Times New Roman" w:hAnsi="Times New Roman" w:cs="Times New Roman"/>
          <w:sz w:val="24"/>
          <w:szCs w:val="24"/>
        </w:rPr>
        <w:t>mano  meilę</w:t>
      </w:r>
      <w:proofErr w:type="gramEnd"/>
      <w:r w:rsidRPr="00F35D41">
        <w:rPr>
          <w:rFonts w:ascii="Times New Roman" w:hAnsi="Times New Roman" w:cs="Times New Roman"/>
          <w:sz w:val="24"/>
          <w:szCs w:val="24"/>
        </w:rPr>
        <w:t>, brangusis.</w:t>
      </w:r>
      <w:r w:rsidR="00F35D41">
        <w:rPr>
          <w:rFonts w:ascii="Times New Roman" w:hAnsi="Times New Roman" w:cs="Times New Roman"/>
          <w:sz w:val="24"/>
          <w:szCs w:val="24"/>
        </w:rPr>
        <w:t xml:space="preserve"> </w:t>
      </w:r>
      <w:r w:rsidRPr="00F35D41">
        <w:rPr>
          <w:rFonts w:ascii="Times New Roman" w:hAnsi="Times New Roman" w:cs="Times New Roman"/>
          <w:sz w:val="24"/>
          <w:szCs w:val="24"/>
        </w:rPr>
        <w:t>Mano Sūnus yra su tavimi. Tęsk jo darbą. Sugrąžink žmones į mano meilę.</w:t>
      </w:r>
    </w:p>
    <w:p w14:paraId="315DB5B5" w14:textId="77777777" w:rsidR="00995893" w:rsidRPr="00F35D41" w:rsidRDefault="00995893" w:rsidP="00995893">
      <w:pPr>
        <w:spacing w:after="0"/>
        <w:rPr>
          <w:rFonts w:ascii="Times New Roman" w:hAnsi="Times New Roman" w:cs="Times New Roman"/>
          <w:sz w:val="24"/>
          <w:szCs w:val="24"/>
        </w:rPr>
      </w:pPr>
    </w:p>
    <w:p w14:paraId="7310B0C6" w14:textId="77777777" w:rsidR="00995893" w:rsidRPr="00531788" w:rsidRDefault="00995893" w:rsidP="00F35D41">
      <w:pPr>
        <w:spacing w:after="6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Ties atskiru Karoliuku</w:t>
      </w:r>
    </w:p>
    <w:p w14:paraId="625A9BD5"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Šventas, šventas, šventas Viešpats, Galybių Dievas,</w:t>
      </w:r>
    </w:p>
    <w:p w14:paraId="4919169E"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Pilnas yra Dangus ir </w:t>
      </w:r>
      <w:proofErr w:type="gramStart"/>
      <w:r w:rsidRPr="00F35D41">
        <w:rPr>
          <w:rFonts w:ascii="Times New Roman" w:hAnsi="Times New Roman" w:cs="Times New Roman"/>
          <w:sz w:val="24"/>
          <w:szCs w:val="24"/>
        </w:rPr>
        <w:t>žemė  jo</w:t>
      </w:r>
      <w:proofErr w:type="gramEnd"/>
      <w:r w:rsidRPr="00F35D41">
        <w:rPr>
          <w:rFonts w:ascii="Times New Roman" w:hAnsi="Times New Roman" w:cs="Times New Roman"/>
          <w:sz w:val="24"/>
          <w:szCs w:val="24"/>
        </w:rPr>
        <w:t xml:space="preserve">  šlovės,</w:t>
      </w:r>
    </w:p>
    <w:p w14:paraId="628575E0" w14:textId="1F5D9D58"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Šlovė Tau, Aukštybių Viešpatie, </w:t>
      </w:r>
    </w:p>
    <w:p w14:paraId="35080158"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Palaimintas yra tas, kuris </w:t>
      </w:r>
      <w:proofErr w:type="gramStart"/>
      <w:r w:rsidRPr="00F35D41">
        <w:rPr>
          <w:rFonts w:ascii="Times New Roman" w:hAnsi="Times New Roman" w:cs="Times New Roman"/>
          <w:sz w:val="24"/>
          <w:szCs w:val="24"/>
        </w:rPr>
        <w:t>ateina  Viešpaties</w:t>
      </w:r>
      <w:proofErr w:type="gramEnd"/>
      <w:r w:rsidRPr="00F35D41">
        <w:rPr>
          <w:rFonts w:ascii="Times New Roman" w:hAnsi="Times New Roman" w:cs="Times New Roman"/>
          <w:sz w:val="24"/>
          <w:szCs w:val="24"/>
        </w:rPr>
        <w:t xml:space="preserve"> vardu,</w:t>
      </w:r>
    </w:p>
    <w:p w14:paraId="0F286730"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Hosanna aukštybėse.</w:t>
      </w:r>
    </w:p>
    <w:p w14:paraId="1C0B443A" w14:textId="77777777" w:rsidR="00995893" w:rsidRPr="00F35D41" w:rsidRDefault="00995893" w:rsidP="00995893">
      <w:pPr>
        <w:spacing w:after="0"/>
        <w:rPr>
          <w:rFonts w:ascii="Times New Roman" w:hAnsi="Times New Roman" w:cs="Times New Roman"/>
          <w:sz w:val="24"/>
          <w:szCs w:val="24"/>
        </w:rPr>
      </w:pPr>
    </w:p>
    <w:p w14:paraId="774529DA"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Antrasis slėpinys: Spindėk</w:t>
      </w:r>
    </w:p>
    <w:p w14:paraId="0C31BB9E" w14:textId="2A2156C4" w:rsidR="00995893" w:rsidRPr="00F35D41" w:rsidRDefault="00995893" w:rsidP="00F35D41">
      <w:pPr>
        <w:spacing w:before="60" w:after="0"/>
        <w:rPr>
          <w:rFonts w:ascii="Times New Roman" w:hAnsi="Times New Roman" w:cs="Times New Roman"/>
          <w:sz w:val="24"/>
          <w:szCs w:val="24"/>
        </w:rPr>
      </w:pPr>
      <w:r w:rsidRPr="00F35D41">
        <w:rPr>
          <w:rFonts w:ascii="Times New Roman" w:hAnsi="Times New Roman" w:cs="Times New Roman"/>
          <w:sz w:val="24"/>
          <w:szCs w:val="24"/>
        </w:rPr>
        <w:t>1. Suteik savajai širdžiai gyvenimo dovaną, užpildyk ją besąlygine meile. Mano Sūnus yra su tavimi. Tęsk jo darbą. Sugrąžink žmones į mano meilę.</w:t>
      </w:r>
    </w:p>
    <w:p w14:paraId="19152E48" w14:textId="5C0A759E"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2. Leisk jai laisvai tekėti ir visiškai užpildyti tavo gyvenimą, kad galėtumei ja dalintis su kitais ir kad jų šviesa taptų tokia pat skaisti, kaip ir tavo. Mano Sūnus yra su tavimi. Tęsk jo darbą. Sugrąžink žmones į mano meilę.</w:t>
      </w:r>
    </w:p>
    <w:p w14:paraId="19001AED" w14:textId="184F1521"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 xml:space="preserve">3. Ta įžvalga, kurią tu gauni, ateina iš Dievo ir yra gydančioji energija tiems, </w:t>
      </w:r>
      <w:proofErr w:type="gramStart"/>
      <w:r w:rsidRPr="00F35D41">
        <w:rPr>
          <w:rFonts w:ascii="Times New Roman" w:hAnsi="Times New Roman" w:cs="Times New Roman"/>
          <w:sz w:val="24"/>
          <w:szCs w:val="24"/>
        </w:rPr>
        <w:t>kurie  Mane</w:t>
      </w:r>
      <w:proofErr w:type="gramEnd"/>
      <w:r w:rsidRPr="00F35D41">
        <w:rPr>
          <w:rFonts w:ascii="Times New Roman" w:hAnsi="Times New Roman" w:cs="Times New Roman"/>
          <w:sz w:val="24"/>
          <w:szCs w:val="24"/>
        </w:rPr>
        <w:t xml:space="preserve"> girdi. Mano Sūnus yra su tavimi. Tęsk jo darbą. Sugrąžink žmones į mano meilę.</w:t>
      </w:r>
    </w:p>
    <w:p w14:paraId="3415C021" w14:textId="77777777"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4. Tu buvai pasirinktas šiam darbui, Mylimas Vaike, tad leisk savo šviesai skleistis. Mano Sūnus yra su tavimi. Tęsk jo darbą. Sugrąžink žmones į mano meilę.</w:t>
      </w:r>
    </w:p>
    <w:p w14:paraId="4FF7B081" w14:textId="2CEA4797"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lastRenderedPageBreak/>
        <w:t>5. Mano vedimas ir meilė bus tavoji stiprybė. Mano Sūnus yra su tavimi. Tęsk jo darbą. Sugrąžink žmones į mano meilę.</w:t>
      </w:r>
    </w:p>
    <w:p w14:paraId="331890EF" w14:textId="32C932F7"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6.Patikėk man savo nerimą ir rūpesčius. Mano meilė suteiks tau ramybės. Mano Sūnus yra su tavimi. Tęsk jo darbą. Sugrąžink žmones į mano meilę.</w:t>
      </w:r>
    </w:p>
    <w:p w14:paraId="64FCA530" w14:textId="6BB4EFAA"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7. Aš suteiksiu viską, ko tau reikia. Mano Sūnus yra su tavimi. Tęsk jo darbą. Sugrąžink žmones į mano meilę.</w:t>
      </w:r>
    </w:p>
    <w:p w14:paraId="58AE24C1" w14:textId="175B46F8"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8. Viskas vyksta dieviškuoju laiku. Mano Sūnus yra su tavimi. Tęsk jo darbą. Sugrąžink žmones į mano meilę.</w:t>
      </w:r>
    </w:p>
    <w:p w14:paraId="3AB92E00" w14:textId="23BE5576"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9. Tavo gebėjimai tobulės pagal poreikius. Mano Sūnus yra su tavimi. Tęsk jo darbą. Sugrąžink žmones į mano meilę.</w:t>
      </w:r>
    </w:p>
    <w:p w14:paraId="6D269994" w14:textId="77777777"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10. Atverk pasauliui savo širdį, kad išvystum meilę jame. Mano Sūnus yra su tavimi. Tęsk jo darbą. Sugrąžink žmones į mano meilę.</w:t>
      </w:r>
    </w:p>
    <w:p w14:paraId="7CDEABF6" w14:textId="77777777" w:rsidR="00995893" w:rsidRPr="00F35D41" w:rsidRDefault="00995893" w:rsidP="00995893">
      <w:pPr>
        <w:spacing w:after="0"/>
        <w:rPr>
          <w:rFonts w:ascii="Times New Roman" w:hAnsi="Times New Roman" w:cs="Times New Roman"/>
          <w:sz w:val="24"/>
          <w:szCs w:val="24"/>
        </w:rPr>
      </w:pPr>
    </w:p>
    <w:p w14:paraId="0577FD79" w14:textId="77777777" w:rsidR="00995893" w:rsidRPr="00531788" w:rsidRDefault="00995893" w:rsidP="00DA3291">
      <w:pPr>
        <w:spacing w:after="8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Ties atskiru Karoliuku</w:t>
      </w:r>
    </w:p>
    <w:p w14:paraId="6743BD3B"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Šventas, šventas, šventas Viešpats, Galybių Dievas,</w:t>
      </w:r>
    </w:p>
    <w:p w14:paraId="2CBF7C11"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Pilnas yra Dangus ir žemė jo šlovės,</w:t>
      </w:r>
    </w:p>
    <w:p w14:paraId="490766C6" w14:textId="5C7360AB"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Šlovė tau, Aukštybių Viešpatie, </w:t>
      </w:r>
    </w:p>
    <w:p w14:paraId="3BFEA886"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Palaimintas yra tas, kuris </w:t>
      </w:r>
      <w:proofErr w:type="gramStart"/>
      <w:r w:rsidRPr="00F35D41">
        <w:rPr>
          <w:rFonts w:ascii="Times New Roman" w:hAnsi="Times New Roman" w:cs="Times New Roman"/>
          <w:sz w:val="24"/>
          <w:szCs w:val="24"/>
        </w:rPr>
        <w:t>ateina  Viešpaties</w:t>
      </w:r>
      <w:proofErr w:type="gramEnd"/>
      <w:r w:rsidRPr="00F35D41">
        <w:rPr>
          <w:rFonts w:ascii="Times New Roman" w:hAnsi="Times New Roman" w:cs="Times New Roman"/>
          <w:sz w:val="24"/>
          <w:szCs w:val="24"/>
        </w:rPr>
        <w:t xml:space="preserve"> vardu,</w:t>
      </w:r>
    </w:p>
    <w:p w14:paraId="3393FA6B"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Hosanna aukštybėse.</w:t>
      </w:r>
    </w:p>
    <w:p w14:paraId="4EFA9743" w14:textId="77777777" w:rsidR="00995893" w:rsidRPr="00F35D41" w:rsidRDefault="00995893" w:rsidP="00995893">
      <w:pPr>
        <w:spacing w:after="0"/>
        <w:rPr>
          <w:rFonts w:ascii="Times New Roman" w:hAnsi="Times New Roman" w:cs="Times New Roman"/>
          <w:sz w:val="24"/>
          <w:szCs w:val="24"/>
        </w:rPr>
      </w:pPr>
    </w:p>
    <w:p w14:paraId="7E89CE9C"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Trečiasis slėpinys: Dalinkis</w:t>
      </w:r>
    </w:p>
    <w:p w14:paraId="281BD378" w14:textId="1BA31DF9"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1. Melskis ir melskis už savo troškimus prie meilės altoriaus, mano vieninteli. Visa širdimi atsiduok šiam darbui.</w:t>
      </w:r>
    </w:p>
    <w:p w14:paraId="7CE23343" w14:textId="5BC1A416"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2. Sustok tik tada, kai pajusi, kad </w:t>
      </w:r>
      <w:proofErr w:type="gramStart"/>
      <w:r w:rsidRPr="00F35D41">
        <w:rPr>
          <w:rFonts w:ascii="Times New Roman" w:hAnsi="Times New Roman" w:cs="Times New Roman"/>
          <w:sz w:val="24"/>
          <w:szCs w:val="24"/>
        </w:rPr>
        <w:t>viską  jau</w:t>
      </w:r>
      <w:proofErr w:type="gramEnd"/>
      <w:r w:rsidRPr="00F35D41">
        <w:rPr>
          <w:rFonts w:ascii="Times New Roman" w:hAnsi="Times New Roman" w:cs="Times New Roman"/>
          <w:sz w:val="24"/>
          <w:szCs w:val="24"/>
        </w:rPr>
        <w:t xml:space="preserve"> padarei. Visa širdimi atsiduok šiam darbui.</w:t>
      </w:r>
    </w:p>
    <w:p w14:paraId="7834B38E" w14:textId="2EC0B689"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3. Melskis žodžiais, kurie ateis į tavo mintis. Visa širdimi atsiduok šiam darbui.</w:t>
      </w:r>
    </w:p>
    <w:p w14:paraId="5FB9BADB" w14:textId="322777BE"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4. Bet daryk tai kasdien – tai užtrunka tik 5 </w:t>
      </w:r>
      <w:proofErr w:type="gramStart"/>
      <w:r w:rsidRPr="00F35D41">
        <w:rPr>
          <w:rFonts w:ascii="Times New Roman" w:hAnsi="Times New Roman" w:cs="Times New Roman"/>
          <w:sz w:val="24"/>
          <w:szCs w:val="24"/>
        </w:rPr>
        <w:t>minutes,–</w:t>
      </w:r>
      <w:proofErr w:type="gramEnd"/>
      <w:r w:rsidRPr="00F35D41">
        <w:rPr>
          <w:rFonts w:ascii="Times New Roman" w:hAnsi="Times New Roman" w:cs="Times New Roman"/>
          <w:sz w:val="24"/>
          <w:szCs w:val="24"/>
        </w:rPr>
        <w:t xml:space="preserve"> kiekvieną dieną ištisą mėnesį – tiksliau 31 dieną ir klausykis atidžiai,  kaip mūsų planas skleidžiasi. Visa širdimi atsiduok šiam darbui.</w:t>
      </w:r>
    </w:p>
    <w:p w14:paraId="50C9D1C0" w14:textId="2F2982ED"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5. Pasitikėk atsakymais, nevertink   jų protu. Visa širdimi atsiduok šiam darbui.</w:t>
      </w:r>
    </w:p>
    <w:p w14:paraId="03F48AA7" w14:textId="66907BD6"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6. Paprašyk pagalbos savo draugų Serafimų aukštybėse – visų mūsų – ne tik manęs. Visa širdimi atsiduok šiam darbui.</w:t>
      </w:r>
    </w:p>
    <w:p w14:paraId="2AEC58A2" w14:textId="4FEBB45B"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7. Visi mes esame čia, kad padėtume tau, milijonai ir trilijonai angelų yra čia, kad atsilieptų į tavo kvietimą. Visa širdimi atsiduok šiam darbui.</w:t>
      </w:r>
    </w:p>
    <w:p w14:paraId="523AD7FD" w14:textId="2072EB51"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8. Prašyk ir pasitikėk, tevyksta viskas, kaip turėtų būti, o ne kaip tu norėtumei tai matyti ar įsivaizduoti. Visa širdimi atsiduok šiam darbui.</w:t>
      </w:r>
    </w:p>
    <w:p w14:paraId="42E48553" w14:textId="73BA373F"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9. Šypsokis kartu su mumis, kai atsargiai lydėsime tave link vartų, už kurių tavęs </w:t>
      </w:r>
      <w:proofErr w:type="gramStart"/>
      <w:r w:rsidRPr="00F35D41">
        <w:rPr>
          <w:rFonts w:ascii="Times New Roman" w:hAnsi="Times New Roman" w:cs="Times New Roman"/>
          <w:sz w:val="24"/>
          <w:szCs w:val="24"/>
        </w:rPr>
        <w:t>laukia  visuotinis</w:t>
      </w:r>
      <w:proofErr w:type="gramEnd"/>
      <w:r w:rsidRPr="00F35D41">
        <w:rPr>
          <w:rFonts w:ascii="Times New Roman" w:hAnsi="Times New Roman" w:cs="Times New Roman"/>
          <w:sz w:val="24"/>
          <w:szCs w:val="24"/>
        </w:rPr>
        <w:t xml:space="preserve"> žinojimas ir begalinis grožis. Pasisemk jo į savo rieškučiais suglaustus delnus ir gurkštelk, tarytum tai būtų gydantis Serafimų pašventintas vanduo. Visa širdimi atsiduok šiam darbui.</w:t>
      </w:r>
    </w:p>
    <w:p w14:paraId="53DB98BE" w14:textId="515059A9" w:rsidR="00995893"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10. Tada prieš tavo akis atsivers stebuklai. Visa širdimi atsiduok šiam darbui.</w:t>
      </w:r>
    </w:p>
    <w:p w14:paraId="2A7F97D4" w14:textId="77777777" w:rsidR="00995893" w:rsidRPr="00F35D41" w:rsidRDefault="00995893" w:rsidP="00995893">
      <w:pPr>
        <w:spacing w:after="0"/>
        <w:rPr>
          <w:rFonts w:ascii="Times New Roman" w:hAnsi="Times New Roman" w:cs="Times New Roman"/>
          <w:sz w:val="24"/>
          <w:szCs w:val="24"/>
        </w:rPr>
      </w:pPr>
      <w:bookmarkStart w:id="0" w:name="_GoBack"/>
      <w:bookmarkEnd w:id="0"/>
    </w:p>
    <w:p w14:paraId="7BF05B95"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lastRenderedPageBreak/>
        <w:t>Ties atskiru Karoliuku</w:t>
      </w:r>
    </w:p>
    <w:p w14:paraId="4EF64C7A" w14:textId="77777777" w:rsidR="00995893" w:rsidRPr="00F35D41" w:rsidRDefault="00995893" w:rsidP="00DA3291">
      <w:pPr>
        <w:spacing w:before="60" w:after="0"/>
        <w:rPr>
          <w:rFonts w:ascii="Times New Roman" w:hAnsi="Times New Roman" w:cs="Times New Roman"/>
          <w:sz w:val="24"/>
          <w:szCs w:val="24"/>
        </w:rPr>
      </w:pPr>
      <w:r w:rsidRPr="00F35D41">
        <w:rPr>
          <w:rFonts w:ascii="Times New Roman" w:hAnsi="Times New Roman" w:cs="Times New Roman"/>
          <w:sz w:val="24"/>
          <w:szCs w:val="24"/>
        </w:rPr>
        <w:t>Šventas, šventas, šventas Viešpats, Galybių Dievas,</w:t>
      </w:r>
    </w:p>
    <w:p w14:paraId="59E0CD25"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Pilnas yra Dangus ir žemė jo šlovės,</w:t>
      </w:r>
    </w:p>
    <w:p w14:paraId="202AE2B4"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Šlovė tau, Aukštybių Viešpatie, </w:t>
      </w:r>
    </w:p>
    <w:p w14:paraId="2847DA33"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Palaimintas yra tas, kuris </w:t>
      </w:r>
      <w:proofErr w:type="gramStart"/>
      <w:r w:rsidRPr="00F35D41">
        <w:rPr>
          <w:rFonts w:ascii="Times New Roman" w:hAnsi="Times New Roman" w:cs="Times New Roman"/>
          <w:sz w:val="24"/>
          <w:szCs w:val="24"/>
        </w:rPr>
        <w:t>ateina  Viešpaties</w:t>
      </w:r>
      <w:proofErr w:type="gramEnd"/>
      <w:r w:rsidRPr="00F35D41">
        <w:rPr>
          <w:rFonts w:ascii="Times New Roman" w:hAnsi="Times New Roman" w:cs="Times New Roman"/>
          <w:sz w:val="24"/>
          <w:szCs w:val="24"/>
        </w:rPr>
        <w:t xml:space="preserve"> vardu,</w:t>
      </w:r>
    </w:p>
    <w:p w14:paraId="678AA2F4"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Hosanna aukštybėse.</w:t>
      </w:r>
    </w:p>
    <w:p w14:paraId="4C9A4EF8" w14:textId="77777777" w:rsidR="00995893" w:rsidRPr="00F35D41" w:rsidRDefault="00995893" w:rsidP="00995893">
      <w:pPr>
        <w:spacing w:after="0"/>
        <w:rPr>
          <w:rFonts w:ascii="Times New Roman" w:hAnsi="Times New Roman" w:cs="Times New Roman"/>
          <w:sz w:val="24"/>
          <w:szCs w:val="24"/>
        </w:rPr>
      </w:pPr>
    </w:p>
    <w:p w14:paraId="56D46240" w14:textId="77777777" w:rsidR="00995893" w:rsidRPr="00F35D41" w:rsidRDefault="00995893" w:rsidP="00995893">
      <w:pPr>
        <w:spacing w:after="0"/>
        <w:rPr>
          <w:rFonts w:ascii="Times New Roman" w:hAnsi="Times New Roman" w:cs="Times New Roman"/>
          <w:i/>
          <w:sz w:val="28"/>
          <w:szCs w:val="28"/>
        </w:rPr>
      </w:pPr>
      <w:r w:rsidRPr="00531788">
        <w:rPr>
          <w:rFonts w:ascii="Times New Roman" w:hAnsi="Times New Roman" w:cs="Times New Roman"/>
          <w:i/>
          <w:color w:val="806000" w:themeColor="accent4" w:themeShade="80"/>
          <w:sz w:val="28"/>
          <w:szCs w:val="28"/>
        </w:rPr>
        <w:t>Ketvirtasis slėpinys</w:t>
      </w:r>
    </w:p>
    <w:p w14:paraId="5DCD8663" w14:textId="735B7992"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 xml:space="preserve">1. Brangus Dieve, Visatos Aukščiausiasis, dėkojame Tau už </w:t>
      </w:r>
      <w:proofErr w:type="gramStart"/>
      <w:r w:rsidRPr="00F35D41">
        <w:rPr>
          <w:rFonts w:ascii="Times New Roman" w:hAnsi="Times New Roman" w:cs="Times New Roman"/>
          <w:sz w:val="24"/>
          <w:szCs w:val="24"/>
        </w:rPr>
        <w:t>siunčiamą  tavosios</w:t>
      </w:r>
      <w:proofErr w:type="gramEnd"/>
      <w:r w:rsidRPr="00F35D41">
        <w:rPr>
          <w:rFonts w:ascii="Times New Roman" w:hAnsi="Times New Roman" w:cs="Times New Roman"/>
          <w:sz w:val="24"/>
          <w:szCs w:val="24"/>
        </w:rPr>
        <w:t xml:space="preserve"> karalystės angelišką šviesą,  saugančią ir vedančią mus taip, kad suspindėtų ir mūsų šviesa. </w:t>
      </w:r>
    </w:p>
    <w:p w14:paraId="70FE45C6" w14:textId="1753D4E5"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2. Tegu mūsų širdys būna atviros priimti Tavąją meilę.</w:t>
      </w:r>
    </w:p>
    <w:p w14:paraId="3ACC51CE" w14:textId="061B1C9A"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3. Tegu mūsų stiprybė kasdien auga, </w:t>
      </w:r>
      <w:proofErr w:type="gramStart"/>
      <w:r w:rsidRPr="00F35D41">
        <w:rPr>
          <w:rFonts w:ascii="Times New Roman" w:hAnsi="Times New Roman" w:cs="Times New Roman"/>
          <w:sz w:val="24"/>
          <w:szCs w:val="24"/>
        </w:rPr>
        <w:t>kad  galėtume</w:t>
      </w:r>
      <w:proofErr w:type="gramEnd"/>
      <w:r w:rsidRPr="00F35D41">
        <w:rPr>
          <w:rFonts w:ascii="Times New Roman" w:hAnsi="Times New Roman" w:cs="Times New Roman"/>
          <w:sz w:val="24"/>
          <w:szCs w:val="24"/>
        </w:rPr>
        <w:t xml:space="preserve"> matyti, girdėti, jausti ir pažinti Tavąją meilę.</w:t>
      </w:r>
    </w:p>
    <w:p w14:paraId="691E092E" w14:textId="5924F764"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4. </w:t>
      </w:r>
      <w:proofErr w:type="gramStart"/>
      <w:r w:rsidRPr="00F35D41">
        <w:rPr>
          <w:rFonts w:ascii="Times New Roman" w:hAnsi="Times New Roman" w:cs="Times New Roman"/>
          <w:sz w:val="24"/>
          <w:szCs w:val="24"/>
        </w:rPr>
        <w:t>Kad  taikiai</w:t>
      </w:r>
      <w:proofErr w:type="gramEnd"/>
      <w:r w:rsidRPr="00F35D41">
        <w:rPr>
          <w:rFonts w:ascii="Times New Roman" w:hAnsi="Times New Roman" w:cs="Times New Roman"/>
          <w:sz w:val="24"/>
          <w:szCs w:val="24"/>
        </w:rPr>
        <w:t xml:space="preserve"> dirbtume Tavosios meilės darnoje.</w:t>
      </w:r>
    </w:p>
    <w:p w14:paraId="4FE679EA" w14:textId="7A33A10C"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5. Tegu mūsų šviesa sklis mumyse ir aplink mus, </w:t>
      </w:r>
      <w:proofErr w:type="gramStart"/>
      <w:r w:rsidRPr="00F35D41">
        <w:rPr>
          <w:rFonts w:ascii="Times New Roman" w:hAnsi="Times New Roman" w:cs="Times New Roman"/>
          <w:sz w:val="24"/>
          <w:szCs w:val="24"/>
        </w:rPr>
        <w:t>pripildydama  pasaulį</w:t>
      </w:r>
      <w:proofErr w:type="gramEnd"/>
      <w:r w:rsidRPr="00F35D41">
        <w:rPr>
          <w:rFonts w:ascii="Times New Roman" w:hAnsi="Times New Roman" w:cs="Times New Roman"/>
          <w:sz w:val="24"/>
          <w:szCs w:val="24"/>
        </w:rPr>
        <w:t xml:space="preserve"> Tavąja valia. Tebūnie Tavo valia kaip Žemėje, taip ir danguje.</w:t>
      </w:r>
    </w:p>
    <w:p w14:paraId="4361B095" w14:textId="29B654E1"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6. Nukreipk mūsų rankas išpildyti Tavo valią.</w:t>
      </w:r>
    </w:p>
    <w:p w14:paraId="03DAC0D5" w14:textId="52E2F79B"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7. Padėk mūsų širdims sužinoti Tavo valią.</w:t>
      </w:r>
    </w:p>
    <w:p w14:paraId="620F9571" w14:textId="6841D42A"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8. Padėk mūsų lūpoms ištarti Tavosios valios žodžius.</w:t>
      </w:r>
    </w:p>
    <w:p w14:paraId="0E1DFCC6" w14:textId="40754DD0"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9.Atverk mūsų akis pamatyti Tavo valią.</w:t>
      </w:r>
    </w:p>
    <w:p w14:paraId="2F76FDD7" w14:textId="77777777"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10. Tebūnie viskas pagal Tavo valią. </w:t>
      </w:r>
    </w:p>
    <w:p w14:paraId="02F4E6A5" w14:textId="77777777" w:rsidR="00995893" w:rsidRPr="00F35D41" w:rsidRDefault="00995893" w:rsidP="00995893">
      <w:pPr>
        <w:spacing w:after="0"/>
        <w:rPr>
          <w:rFonts w:ascii="Times New Roman" w:hAnsi="Times New Roman" w:cs="Times New Roman"/>
          <w:sz w:val="24"/>
          <w:szCs w:val="24"/>
        </w:rPr>
      </w:pPr>
    </w:p>
    <w:p w14:paraId="0840EAA3" w14:textId="77777777" w:rsidR="00995893" w:rsidRPr="00531788" w:rsidRDefault="00995893" w:rsidP="00F35D41">
      <w:pPr>
        <w:spacing w:after="6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Ties atskiru Karoliuku</w:t>
      </w:r>
    </w:p>
    <w:p w14:paraId="3D762684"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Šventas, šventas, šventas Viešpats, Galybių Dievas,</w:t>
      </w:r>
    </w:p>
    <w:p w14:paraId="78B0625E"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Pilnas yra Dangus ir žemė jo Garbės.</w:t>
      </w:r>
    </w:p>
    <w:p w14:paraId="21BAAB8F"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Šlovė tau, Aukštybių Viešpatie, </w:t>
      </w:r>
    </w:p>
    <w:p w14:paraId="115446B9"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Palaimintas yra tas, kuris </w:t>
      </w:r>
      <w:proofErr w:type="gramStart"/>
      <w:r w:rsidRPr="00F35D41">
        <w:rPr>
          <w:rFonts w:ascii="Times New Roman" w:hAnsi="Times New Roman" w:cs="Times New Roman"/>
          <w:sz w:val="24"/>
          <w:szCs w:val="24"/>
        </w:rPr>
        <w:t>ateina  Viešpaties</w:t>
      </w:r>
      <w:proofErr w:type="gramEnd"/>
      <w:r w:rsidRPr="00F35D41">
        <w:rPr>
          <w:rFonts w:ascii="Times New Roman" w:hAnsi="Times New Roman" w:cs="Times New Roman"/>
          <w:sz w:val="24"/>
          <w:szCs w:val="24"/>
        </w:rPr>
        <w:t xml:space="preserve"> vardu,</w:t>
      </w:r>
    </w:p>
    <w:p w14:paraId="6929DC67"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Hosanna aukštybėse.</w:t>
      </w:r>
    </w:p>
    <w:p w14:paraId="05F95A47" w14:textId="77777777" w:rsidR="00995893" w:rsidRPr="00F35D41" w:rsidRDefault="00995893" w:rsidP="00995893">
      <w:pPr>
        <w:spacing w:after="0"/>
        <w:rPr>
          <w:rFonts w:ascii="Times New Roman" w:hAnsi="Times New Roman" w:cs="Times New Roman"/>
          <w:sz w:val="24"/>
          <w:szCs w:val="24"/>
        </w:rPr>
      </w:pPr>
    </w:p>
    <w:p w14:paraId="4A08F6C3" w14:textId="7777777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Penktasis slėpinys</w:t>
      </w:r>
    </w:p>
    <w:p w14:paraId="004F9A0F" w14:textId="07E59A89" w:rsidR="00995893" w:rsidRPr="00F35D41" w:rsidRDefault="00995893" w:rsidP="00DA3291">
      <w:pPr>
        <w:spacing w:before="80" w:after="0"/>
        <w:rPr>
          <w:rFonts w:ascii="Times New Roman" w:hAnsi="Times New Roman" w:cs="Times New Roman"/>
          <w:sz w:val="24"/>
          <w:szCs w:val="24"/>
        </w:rPr>
      </w:pPr>
      <w:r w:rsidRPr="00F35D41">
        <w:rPr>
          <w:rFonts w:ascii="Times New Roman" w:hAnsi="Times New Roman" w:cs="Times New Roman"/>
          <w:sz w:val="24"/>
          <w:szCs w:val="24"/>
        </w:rPr>
        <w:t xml:space="preserve">1. Paimkite mane už rankų, mylimi Angelai, prašau, išmokykite mane atleisti, ir tebūnie atleista viskas, kas </w:t>
      </w:r>
      <w:proofErr w:type="gramStart"/>
      <w:r w:rsidRPr="00F35D41">
        <w:rPr>
          <w:rFonts w:ascii="Times New Roman" w:hAnsi="Times New Roman" w:cs="Times New Roman"/>
          <w:sz w:val="24"/>
          <w:szCs w:val="24"/>
        </w:rPr>
        <w:t>buvo  praeityje</w:t>
      </w:r>
      <w:proofErr w:type="gramEnd"/>
      <w:r w:rsidRPr="00F35D41">
        <w:rPr>
          <w:rFonts w:ascii="Times New Roman" w:hAnsi="Times New Roman" w:cs="Times New Roman"/>
          <w:sz w:val="24"/>
          <w:szCs w:val="24"/>
        </w:rPr>
        <w:t xml:space="preserve">, kad galėčiau žengti į ateitį su meile ir viltimi. </w:t>
      </w:r>
    </w:p>
    <w:p w14:paraId="125FD6E4" w14:textId="0E66369D"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2. Paimkite mane už rankų, ir padėkite išsivaduoti </w:t>
      </w:r>
      <w:proofErr w:type="gramStart"/>
      <w:r w:rsidRPr="00F35D41">
        <w:rPr>
          <w:rFonts w:ascii="Times New Roman" w:hAnsi="Times New Roman" w:cs="Times New Roman"/>
          <w:sz w:val="24"/>
          <w:szCs w:val="24"/>
        </w:rPr>
        <w:t>iš  praeities</w:t>
      </w:r>
      <w:proofErr w:type="gramEnd"/>
      <w:r w:rsidRPr="00F35D41">
        <w:rPr>
          <w:rFonts w:ascii="Times New Roman" w:hAnsi="Times New Roman" w:cs="Times New Roman"/>
          <w:sz w:val="24"/>
          <w:szCs w:val="24"/>
        </w:rPr>
        <w:t xml:space="preserve"> nuoskaudų bei nusivylimo , kad atsiradusią tuštumą galėčiau užpildyti meile. </w:t>
      </w:r>
    </w:p>
    <w:p w14:paraId="4C382507" w14:textId="68D84AAB"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3. Paimkite manę už rankų, kad galėčiau išsivaduoti iš senų nuoskaudų bei nusivylimo, ir veskite mane, kad </w:t>
      </w:r>
      <w:proofErr w:type="gramStart"/>
      <w:r w:rsidRPr="00F35D41">
        <w:rPr>
          <w:rFonts w:ascii="Times New Roman" w:hAnsi="Times New Roman" w:cs="Times New Roman"/>
          <w:sz w:val="24"/>
          <w:szCs w:val="24"/>
        </w:rPr>
        <w:t>galėčiau  užpildyti</w:t>
      </w:r>
      <w:proofErr w:type="gramEnd"/>
      <w:r w:rsidRPr="00F35D41">
        <w:rPr>
          <w:rFonts w:ascii="Times New Roman" w:hAnsi="Times New Roman" w:cs="Times New Roman"/>
          <w:sz w:val="24"/>
          <w:szCs w:val="24"/>
        </w:rPr>
        <w:t xml:space="preserve"> atsiradusią tuštumą  naujos pradžios džiaugsmu.</w:t>
      </w:r>
    </w:p>
    <w:p w14:paraId="668299DC" w14:textId="4CB57F2E"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4. Laikykite mane už rankų, kad galėčiau išsivaduoti iš senojo apmaudo bei nusivylimo, ir veskite </w:t>
      </w:r>
      <w:proofErr w:type="gramStart"/>
      <w:r w:rsidRPr="00F35D41">
        <w:rPr>
          <w:rFonts w:ascii="Times New Roman" w:hAnsi="Times New Roman" w:cs="Times New Roman"/>
          <w:sz w:val="24"/>
          <w:szCs w:val="24"/>
        </w:rPr>
        <w:t>mane ,</w:t>
      </w:r>
      <w:proofErr w:type="gramEnd"/>
      <w:r w:rsidRPr="00F35D41">
        <w:rPr>
          <w:rFonts w:ascii="Times New Roman" w:hAnsi="Times New Roman" w:cs="Times New Roman"/>
          <w:sz w:val="24"/>
          <w:szCs w:val="24"/>
        </w:rPr>
        <w:t xml:space="preserve"> kad užpildyčiau atsiradusią tuštumą viltimi, šviesiomis mintimis ir svajonėmis.</w:t>
      </w:r>
    </w:p>
    <w:p w14:paraId="5B58FEB4" w14:textId="69DCD842"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 xml:space="preserve">5. Paimk mane už rankos ir vesk visados taip, kad aš žengčiau </w:t>
      </w:r>
      <w:proofErr w:type="gramStart"/>
      <w:r w:rsidRPr="00F35D41">
        <w:rPr>
          <w:rFonts w:ascii="Times New Roman" w:hAnsi="Times New Roman" w:cs="Times New Roman"/>
          <w:sz w:val="24"/>
          <w:szCs w:val="24"/>
        </w:rPr>
        <w:t>dieviškosios  meilės</w:t>
      </w:r>
      <w:proofErr w:type="gramEnd"/>
      <w:r w:rsidRPr="00F35D41">
        <w:rPr>
          <w:rFonts w:ascii="Times New Roman" w:hAnsi="Times New Roman" w:cs="Times New Roman"/>
          <w:sz w:val="24"/>
          <w:szCs w:val="24"/>
        </w:rPr>
        <w:t xml:space="preserve"> keliu.</w:t>
      </w:r>
    </w:p>
    <w:p w14:paraId="5019A00B" w14:textId="58613FEE"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lastRenderedPageBreak/>
        <w:t>6. Leisk man pajusti Tavosios energijos meilę ir apsaugą, kai aš eisiu per gyvenimą.</w:t>
      </w:r>
    </w:p>
    <w:p w14:paraId="48FC2D19" w14:textId="25DE7324"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7. Pripildyk mano širdį Tavąja dieviška meile ir tegu mano taurė liejasi per kraštus, kad viskas, prie ko prisiliesčiau, galėtų pajusti tavąją meilę ir išgytų.</w:t>
      </w:r>
    </w:p>
    <w:p w14:paraId="74563B09" w14:textId="61F3F236"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8. Brangieji Angelai, kai kartu eisim per šį pasaulį, kartu patirsim šį gyvenimą, drauge skleisim žodį, tegu mūsų energija tampa viena.</w:t>
      </w:r>
    </w:p>
    <w:p w14:paraId="2B23CBEC" w14:textId="77777777"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9. Prašau, pripildyk mano sielą dieviškosios malonės ir suteik jai ramybės.</w:t>
      </w:r>
    </w:p>
    <w:p w14:paraId="5FDF2FB8" w14:textId="77777777" w:rsidR="00995893" w:rsidRPr="00F35D41" w:rsidRDefault="00995893" w:rsidP="00DA3291">
      <w:pPr>
        <w:spacing w:before="100" w:after="0"/>
        <w:rPr>
          <w:rFonts w:ascii="Times New Roman" w:hAnsi="Times New Roman" w:cs="Times New Roman"/>
          <w:sz w:val="24"/>
          <w:szCs w:val="24"/>
        </w:rPr>
      </w:pPr>
      <w:r w:rsidRPr="00F35D41">
        <w:rPr>
          <w:rFonts w:ascii="Times New Roman" w:hAnsi="Times New Roman" w:cs="Times New Roman"/>
          <w:sz w:val="24"/>
          <w:szCs w:val="24"/>
        </w:rPr>
        <w:t>10. Tegu Tavosios valios ramybė būna su mumis visada. Ir tebūnie tai.</w:t>
      </w:r>
    </w:p>
    <w:p w14:paraId="1036812F" w14:textId="77777777" w:rsidR="00995893" w:rsidRPr="00F35D41" w:rsidRDefault="00995893" w:rsidP="00995893">
      <w:pPr>
        <w:spacing w:after="0"/>
        <w:rPr>
          <w:rFonts w:ascii="Times New Roman" w:hAnsi="Times New Roman" w:cs="Times New Roman"/>
          <w:sz w:val="24"/>
          <w:szCs w:val="24"/>
        </w:rPr>
      </w:pPr>
    </w:p>
    <w:p w14:paraId="1606ABAA" w14:textId="11A40FDF"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Užbaikite su</w:t>
      </w:r>
    </w:p>
    <w:p w14:paraId="18F44618" w14:textId="77777777" w:rsidR="00995893" w:rsidRPr="00F35D41" w:rsidRDefault="00995893" w:rsidP="00DA3291">
      <w:pPr>
        <w:spacing w:before="60" w:after="0"/>
        <w:rPr>
          <w:rFonts w:ascii="Times New Roman" w:hAnsi="Times New Roman" w:cs="Times New Roman"/>
          <w:sz w:val="24"/>
          <w:szCs w:val="24"/>
        </w:rPr>
      </w:pPr>
      <w:r w:rsidRPr="00F35D41">
        <w:rPr>
          <w:rFonts w:ascii="Times New Roman" w:hAnsi="Times New Roman" w:cs="Times New Roman"/>
          <w:sz w:val="24"/>
          <w:szCs w:val="24"/>
        </w:rPr>
        <w:t>Šventoji Marija, Maloningoji Dievo Motina, Viešpatie Jėzau, Dangaus Tėve,</w:t>
      </w:r>
    </w:p>
    <w:p w14:paraId="6E31B612"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Tikiu, kad Tu išgirdai mano maldą.</w:t>
      </w:r>
    </w:p>
    <w:p w14:paraId="0422C8F4"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Mano širdis atsivėrusi Tavo atsakui.</w:t>
      </w:r>
    </w:p>
    <w:p w14:paraId="4583E838" w14:textId="77777777" w:rsidR="00995893" w:rsidRPr="00F35D41" w:rsidRDefault="00995893" w:rsidP="00995893">
      <w:pPr>
        <w:spacing w:after="0"/>
        <w:rPr>
          <w:rFonts w:ascii="Times New Roman" w:hAnsi="Times New Roman" w:cs="Times New Roman"/>
          <w:sz w:val="24"/>
          <w:szCs w:val="24"/>
        </w:rPr>
      </w:pPr>
    </w:p>
    <w:p w14:paraId="7070934B" w14:textId="5E01A6B1"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Patirkite</w:t>
      </w:r>
    </w:p>
    <w:p w14:paraId="29CF941E" w14:textId="77777777" w:rsidR="00995893" w:rsidRPr="00F35D41" w:rsidRDefault="00995893" w:rsidP="00DA3291">
      <w:pPr>
        <w:spacing w:before="60" w:after="0"/>
        <w:rPr>
          <w:rFonts w:ascii="Times New Roman" w:hAnsi="Times New Roman" w:cs="Times New Roman"/>
          <w:sz w:val="24"/>
          <w:szCs w:val="24"/>
        </w:rPr>
      </w:pPr>
      <w:r w:rsidRPr="00F35D41">
        <w:rPr>
          <w:rFonts w:ascii="Times New Roman" w:hAnsi="Times New Roman" w:cs="Times New Roman"/>
          <w:sz w:val="24"/>
          <w:szCs w:val="24"/>
        </w:rPr>
        <w:t>Skirkite šiek tiek laiko išgirsti savyje Sielos atsaką.</w:t>
      </w:r>
    </w:p>
    <w:p w14:paraId="7F1F45DF" w14:textId="7EA302C3" w:rsidR="00995893" w:rsidRPr="00F35D41" w:rsidRDefault="00995893" w:rsidP="00995893">
      <w:pPr>
        <w:spacing w:after="0"/>
        <w:rPr>
          <w:rFonts w:ascii="Times New Roman" w:hAnsi="Times New Roman" w:cs="Times New Roman"/>
          <w:sz w:val="24"/>
          <w:szCs w:val="24"/>
        </w:rPr>
      </w:pPr>
    </w:p>
    <w:p w14:paraId="3C38BF6C" w14:textId="035FF297" w:rsidR="00995893" w:rsidRPr="00531788" w:rsidRDefault="00995893" w:rsidP="00995893">
      <w:pPr>
        <w:spacing w:after="0"/>
        <w:rPr>
          <w:rFonts w:ascii="Times New Roman" w:hAnsi="Times New Roman" w:cs="Times New Roman"/>
          <w:i/>
          <w:color w:val="806000" w:themeColor="accent4" w:themeShade="80"/>
          <w:sz w:val="28"/>
          <w:szCs w:val="28"/>
        </w:rPr>
      </w:pPr>
      <w:r w:rsidRPr="00531788">
        <w:rPr>
          <w:rFonts w:ascii="Times New Roman" w:hAnsi="Times New Roman" w:cs="Times New Roman"/>
          <w:i/>
          <w:color w:val="806000" w:themeColor="accent4" w:themeShade="80"/>
          <w:sz w:val="28"/>
          <w:szCs w:val="28"/>
        </w:rPr>
        <w:t>Padėkos malda</w:t>
      </w:r>
    </w:p>
    <w:p w14:paraId="6814652E" w14:textId="77777777" w:rsidR="00995893" w:rsidRPr="00F35D41" w:rsidRDefault="00995893" w:rsidP="00DA3291">
      <w:pPr>
        <w:spacing w:before="60" w:after="0"/>
        <w:rPr>
          <w:rFonts w:ascii="Times New Roman" w:hAnsi="Times New Roman" w:cs="Times New Roman"/>
          <w:sz w:val="24"/>
          <w:szCs w:val="24"/>
        </w:rPr>
      </w:pPr>
      <w:r w:rsidRPr="00F35D41">
        <w:rPr>
          <w:rFonts w:ascii="Times New Roman" w:hAnsi="Times New Roman" w:cs="Times New Roman"/>
          <w:sz w:val="24"/>
          <w:szCs w:val="24"/>
        </w:rPr>
        <w:t>Viešpatie Dieve, Tu atveri mums širdis, ir mes patiriame Tavo meilę.</w:t>
      </w:r>
    </w:p>
    <w:p w14:paraId="717A7278"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Tu atmerki mums akis, ir mes pamatome kiekvienos akimirkos grožį, suvokiame patirtų pamokų dovanas.</w:t>
      </w:r>
    </w:p>
    <w:p w14:paraId="018660DB"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Tu atveri mums ausis, kad mes Tave girdėtume.</w:t>
      </w:r>
    </w:p>
    <w:p w14:paraId="1B3E5D65"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 xml:space="preserve">Viena Dvasia, viena Siela, Vienatinis </w:t>
      </w:r>
      <w:proofErr w:type="gramStart"/>
      <w:r w:rsidRPr="00F35D41">
        <w:rPr>
          <w:rFonts w:ascii="Times New Roman" w:hAnsi="Times New Roman" w:cs="Times New Roman"/>
          <w:sz w:val="24"/>
          <w:szCs w:val="24"/>
        </w:rPr>
        <w:t>Dieve ,</w:t>
      </w:r>
      <w:proofErr w:type="gramEnd"/>
      <w:r w:rsidRPr="00F35D41">
        <w:rPr>
          <w:rFonts w:ascii="Times New Roman" w:hAnsi="Times New Roman" w:cs="Times New Roman"/>
          <w:sz w:val="24"/>
          <w:szCs w:val="24"/>
        </w:rPr>
        <w:t xml:space="preserve"> angelų apglėbti Rožinio maldoje mes susijungiame su Tavimi į Vienį.</w:t>
      </w:r>
    </w:p>
    <w:p w14:paraId="4291A922"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Dėkojame Tau, Viešpatie, mylime Tave, garbiname Tave ir lenkiamės Tau.</w:t>
      </w:r>
    </w:p>
    <w:p w14:paraId="69126098" w14:textId="77777777" w:rsidR="00995893"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Visa šlovė ir garbė Tau per amžius.</w:t>
      </w:r>
    </w:p>
    <w:p w14:paraId="01108449" w14:textId="77777777" w:rsidR="003955FF" w:rsidRPr="00F35D41" w:rsidRDefault="00995893" w:rsidP="00995893">
      <w:pPr>
        <w:spacing w:after="0"/>
        <w:rPr>
          <w:rFonts w:ascii="Times New Roman" w:hAnsi="Times New Roman" w:cs="Times New Roman"/>
          <w:sz w:val="24"/>
          <w:szCs w:val="24"/>
        </w:rPr>
      </w:pPr>
      <w:r w:rsidRPr="00F35D41">
        <w:rPr>
          <w:rFonts w:ascii="Times New Roman" w:hAnsi="Times New Roman" w:cs="Times New Roman"/>
          <w:sz w:val="24"/>
          <w:szCs w:val="24"/>
        </w:rPr>
        <w:t>Amen</w:t>
      </w:r>
    </w:p>
    <w:sectPr w:rsidR="003955FF" w:rsidRPr="00F35D41" w:rsidSect="00995893">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40A6" w14:textId="77777777" w:rsidR="00D27DEC" w:rsidRDefault="00D27DEC" w:rsidP="004D5083">
      <w:pPr>
        <w:spacing w:after="0" w:line="240" w:lineRule="auto"/>
      </w:pPr>
      <w:r>
        <w:separator/>
      </w:r>
    </w:p>
  </w:endnote>
  <w:endnote w:type="continuationSeparator" w:id="0">
    <w:p w14:paraId="4EE65565" w14:textId="77777777" w:rsidR="00D27DEC" w:rsidRDefault="00D27DEC" w:rsidP="004D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55961"/>
      <w:docPartObj>
        <w:docPartGallery w:val="Page Numbers (Bottom of Page)"/>
        <w:docPartUnique/>
      </w:docPartObj>
    </w:sdtPr>
    <w:sdtEndPr>
      <w:rPr>
        <w:color w:val="7F7F7F" w:themeColor="background1" w:themeShade="7F"/>
        <w:spacing w:val="60"/>
      </w:rPr>
    </w:sdtEndPr>
    <w:sdtContent>
      <w:p w14:paraId="110E5785" w14:textId="62551867" w:rsidR="004D5083" w:rsidRDefault="004D50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Puslapis</w:t>
        </w:r>
      </w:p>
    </w:sdtContent>
  </w:sdt>
  <w:p w14:paraId="333C90E2" w14:textId="77777777" w:rsidR="004D5083" w:rsidRDefault="004D5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FA69" w14:textId="77777777" w:rsidR="00D27DEC" w:rsidRDefault="00D27DEC" w:rsidP="004D5083">
      <w:pPr>
        <w:spacing w:after="0" w:line="240" w:lineRule="auto"/>
      </w:pPr>
      <w:r>
        <w:separator/>
      </w:r>
    </w:p>
  </w:footnote>
  <w:footnote w:type="continuationSeparator" w:id="0">
    <w:p w14:paraId="2DCD9677" w14:textId="77777777" w:rsidR="00D27DEC" w:rsidRDefault="00D27DEC" w:rsidP="004D5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93"/>
    <w:rsid w:val="003955FF"/>
    <w:rsid w:val="004D5083"/>
    <w:rsid w:val="00531788"/>
    <w:rsid w:val="00765C7B"/>
    <w:rsid w:val="00995893"/>
    <w:rsid w:val="00D27DEC"/>
    <w:rsid w:val="00DA3291"/>
    <w:rsid w:val="00F3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4F70"/>
  <w15:chartTrackingRefBased/>
  <w15:docId w15:val="{F56F3F33-19BA-4F1D-ABD5-ACC04B7F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83"/>
  </w:style>
  <w:style w:type="paragraph" w:styleId="Footer">
    <w:name w:val="footer"/>
    <w:basedOn w:val="Normal"/>
    <w:link w:val="FooterChar"/>
    <w:uiPriority w:val="99"/>
    <w:unhideWhenUsed/>
    <w:rsid w:val="004D5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478F-ED5A-4074-B43E-AD93CDD2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1505</Words>
  <Characters>8324</Characters>
  <Application>Microsoft Office Word</Application>
  <DocSecurity>0</DocSecurity>
  <Lines>189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Gudzinskiene</dc:creator>
  <cp:keywords/>
  <dc:description/>
  <cp:lastModifiedBy>Laima Gudzinskiene</cp:lastModifiedBy>
  <cp:revision>3</cp:revision>
  <dcterms:created xsi:type="dcterms:W3CDTF">2018-10-12T20:30:00Z</dcterms:created>
  <dcterms:modified xsi:type="dcterms:W3CDTF">2018-10-12T21:11:00Z</dcterms:modified>
</cp:coreProperties>
</file>